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AAC" w:rsidRDefault="00B45342" w:rsidP="00B45342">
      <w:pPr>
        <w:pStyle w:val="Titel"/>
        <w:pBdr>
          <w:bottom w:val="single" w:sz="4" w:space="1" w:color="0075BF"/>
        </w:pBdr>
        <w:sectPr w:rsidR="00B44AAC" w:rsidSect="00D951D0">
          <w:headerReference w:type="default" r:id="rId8"/>
          <w:footerReference w:type="default" r:id="rId9"/>
          <w:footerReference w:type="first" r:id="rId10"/>
          <w:pgSz w:w="11906" w:h="16838"/>
          <w:pgMar w:top="1418" w:right="1134" w:bottom="1134" w:left="1134" w:header="4195" w:footer="709" w:gutter="0"/>
          <w:cols w:space="708"/>
          <w:docGrid w:linePitch="360"/>
        </w:sectPr>
      </w:pPr>
      <w:r>
        <w:t>Ablau</w:t>
      </w:r>
      <w:r w:rsidR="009B4FEF">
        <w:t>f</w:t>
      </w:r>
      <w:r>
        <w:t>plan</w:t>
      </w:r>
      <w:r w:rsidR="002B5E06">
        <w:t xml:space="preserve"> für die Praxis</w:t>
      </w:r>
    </w:p>
    <w:p w:rsidR="00700365" w:rsidRDefault="00B45342" w:rsidP="00B45342">
      <w:pPr>
        <w:pStyle w:val="berschrift1"/>
      </w:pPr>
      <w:r>
        <w:t>Projekttag „F4IR Gewinnt“ in der Schule</w:t>
      </w:r>
    </w:p>
    <w:p w:rsidR="00B45342" w:rsidRPr="00B45342" w:rsidRDefault="00B45342" w:rsidP="00B45342"/>
    <w:tbl>
      <w:tblPr>
        <w:tblStyle w:val="MMS"/>
        <w:tblW w:w="4946" w:type="pct"/>
        <w:tblLook w:val="0660" w:firstRow="1" w:lastRow="1" w:firstColumn="0" w:lastColumn="0" w:noHBand="1" w:noVBand="1"/>
      </w:tblPr>
      <w:tblGrid>
        <w:gridCol w:w="5480"/>
        <w:gridCol w:w="4044"/>
      </w:tblGrid>
      <w:tr w:rsidR="00DD54FA" w:rsidTr="002B5E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"/>
        </w:trPr>
        <w:tc>
          <w:tcPr>
            <w:tcW w:w="2382" w:type="pct"/>
            <w:noWrap/>
          </w:tcPr>
          <w:p w:rsidR="00B45342" w:rsidRPr="00B45342" w:rsidRDefault="00B45342" w:rsidP="00391545">
            <w:pPr>
              <w:rPr>
                <w:sz w:val="28"/>
                <w:szCs w:val="28"/>
              </w:rPr>
            </w:pPr>
            <w:r w:rsidRPr="00B45342">
              <w:rPr>
                <w:sz w:val="28"/>
                <w:szCs w:val="28"/>
              </w:rPr>
              <w:t>Inhalt</w:t>
            </w:r>
          </w:p>
        </w:tc>
        <w:tc>
          <w:tcPr>
            <w:tcW w:w="2618" w:type="pct"/>
            <w:tcBorders>
              <w:bottom w:val="single" w:sz="4" w:space="0" w:color="auto"/>
            </w:tcBorders>
          </w:tcPr>
          <w:p w:rsidR="00B45342" w:rsidRPr="00B45342" w:rsidRDefault="00B45342" w:rsidP="00391545">
            <w:pPr>
              <w:rPr>
                <w:sz w:val="28"/>
                <w:szCs w:val="28"/>
              </w:rPr>
            </w:pPr>
            <w:r w:rsidRPr="00B45342">
              <w:rPr>
                <w:sz w:val="28"/>
                <w:szCs w:val="28"/>
              </w:rPr>
              <w:t>Material</w:t>
            </w:r>
          </w:p>
        </w:tc>
      </w:tr>
      <w:tr w:rsidR="00DD54FA" w:rsidTr="002B5E06">
        <w:trPr>
          <w:trHeight w:val="546"/>
        </w:trPr>
        <w:tc>
          <w:tcPr>
            <w:tcW w:w="2382" w:type="pct"/>
            <w:tcBorders>
              <w:right w:val="nil"/>
            </w:tcBorders>
            <w:shd w:val="clear" w:color="auto" w:fill="03B5C3"/>
            <w:noWrap/>
          </w:tcPr>
          <w:p w:rsidR="00B45342" w:rsidRPr="00B45342" w:rsidRDefault="00B45342" w:rsidP="00391545">
            <w:pPr>
              <w:rPr>
                <w:b/>
                <w:color w:val="FFFFFF"/>
                <w:sz w:val="28"/>
                <w:szCs w:val="28"/>
              </w:rPr>
            </w:pPr>
            <w:r w:rsidRPr="00B45342">
              <w:rPr>
                <w:b/>
                <w:color w:val="FFFFFF"/>
                <w:sz w:val="28"/>
                <w:szCs w:val="28"/>
              </w:rPr>
              <w:t xml:space="preserve">8:10 </w:t>
            </w:r>
            <w:r w:rsidR="002B5E06">
              <w:rPr>
                <w:b/>
                <w:color w:val="FFFFFF"/>
                <w:sz w:val="28"/>
                <w:szCs w:val="28"/>
              </w:rPr>
              <w:t xml:space="preserve">Uhr   </w:t>
            </w:r>
            <w:r w:rsidRPr="00B45342">
              <w:rPr>
                <w:b/>
                <w:color w:val="FFFFFF"/>
                <w:sz w:val="28"/>
                <w:szCs w:val="28"/>
              </w:rPr>
              <w:t>Begrüßung in der Turnhalle</w:t>
            </w:r>
          </w:p>
        </w:tc>
        <w:tc>
          <w:tcPr>
            <w:tcW w:w="2618" w:type="pct"/>
            <w:tcBorders>
              <w:left w:val="nil"/>
              <w:bottom w:val="single" w:sz="4" w:space="0" w:color="auto"/>
            </w:tcBorders>
            <w:shd w:val="clear" w:color="auto" w:fill="03B5C3"/>
          </w:tcPr>
          <w:p w:rsidR="00B45342" w:rsidRPr="00B45342" w:rsidRDefault="00B45342" w:rsidP="00391545">
            <w:pPr>
              <w:rPr>
                <w:rStyle w:val="SchwacheHervorhebung"/>
                <w:sz w:val="28"/>
                <w:szCs w:val="28"/>
              </w:rPr>
            </w:pPr>
          </w:p>
        </w:tc>
      </w:tr>
      <w:tr w:rsidR="002B5E06" w:rsidTr="000F5E5F">
        <w:trPr>
          <w:trHeight w:val="413"/>
        </w:trPr>
        <w:tc>
          <w:tcPr>
            <w:tcW w:w="2382" w:type="pct"/>
            <w:noWrap/>
          </w:tcPr>
          <w:p w:rsidR="00B45342" w:rsidRPr="00B45342" w:rsidRDefault="00440FC1" w:rsidP="00B45342">
            <w:pPr>
              <w:ind w:left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Einführung in den Projekttag</w:t>
            </w:r>
          </w:p>
        </w:tc>
        <w:tc>
          <w:tcPr>
            <w:tcW w:w="2618" w:type="pct"/>
            <w:tcBorders>
              <w:top w:val="single" w:sz="4" w:space="0" w:color="auto"/>
            </w:tcBorders>
          </w:tcPr>
          <w:p w:rsidR="00B45342" w:rsidRPr="00B45342" w:rsidRDefault="00B45342" w:rsidP="00391545">
            <w:pPr>
              <w:rPr>
                <w:sz w:val="28"/>
                <w:szCs w:val="28"/>
              </w:rPr>
            </w:pPr>
          </w:p>
        </w:tc>
      </w:tr>
      <w:tr w:rsidR="002B5E06" w:rsidTr="009B4FEF">
        <w:trPr>
          <w:trHeight w:val="375"/>
        </w:trPr>
        <w:tc>
          <w:tcPr>
            <w:tcW w:w="2382" w:type="pct"/>
            <w:noWrap/>
          </w:tcPr>
          <w:p w:rsidR="00B45342" w:rsidRPr="00B45342" w:rsidRDefault="009B4FEF" w:rsidP="00440FC1">
            <w:pPr>
              <w:ind w:left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Warm-</w:t>
            </w:r>
            <w:r w:rsidR="00440FC1">
              <w:rPr>
                <w:sz w:val="28"/>
                <w:szCs w:val="28"/>
              </w:rPr>
              <w:t>Up</w:t>
            </w:r>
          </w:p>
        </w:tc>
        <w:tc>
          <w:tcPr>
            <w:tcW w:w="2618" w:type="pct"/>
            <w:tcBorders>
              <w:bottom w:val="single" w:sz="4" w:space="0" w:color="auto"/>
            </w:tcBorders>
          </w:tcPr>
          <w:p w:rsidR="00B45342" w:rsidRPr="00B45342" w:rsidRDefault="00B45342" w:rsidP="00391545">
            <w:pPr>
              <w:rPr>
                <w:sz w:val="28"/>
                <w:szCs w:val="28"/>
              </w:rPr>
            </w:pPr>
          </w:p>
        </w:tc>
      </w:tr>
      <w:tr w:rsidR="00DD54FA" w:rsidTr="002B5E06">
        <w:trPr>
          <w:trHeight w:val="548"/>
        </w:trPr>
        <w:tc>
          <w:tcPr>
            <w:tcW w:w="2382" w:type="pct"/>
            <w:tcBorders>
              <w:right w:val="nil"/>
            </w:tcBorders>
            <w:shd w:val="clear" w:color="auto" w:fill="03B5C3"/>
            <w:noWrap/>
          </w:tcPr>
          <w:p w:rsidR="00B45342" w:rsidRPr="00440FC1" w:rsidRDefault="00440FC1" w:rsidP="00391545">
            <w:pPr>
              <w:rPr>
                <w:b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8:25 </w:t>
            </w:r>
            <w:r w:rsidR="002B5E06">
              <w:rPr>
                <w:b/>
                <w:color w:val="FFFFFF"/>
                <w:sz w:val="28"/>
                <w:szCs w:val="28"/>
              </w:rPr>
              <w:t xml:space="preserve">Uhr   </w:t>
            </w:r>
            <w:r>
              <w:rPr>
                <w:b/>
                <w:color w:val="FFFFFF"/>
                <w:sz w:val="28"/>
                <w:szCs w:val="28"/>
              </w:rPr>
              <w:t>Hauptteil</w:t>
            </w:r>
          </w:p>
        </w:tc>
        <w:tc>
          <w:tcPr>
            <w:tcW w:w="2618" w:type="pct"/>
            <w:tcBorders>
              <w:left w:val="nil"/>
            </w:tcBorders>
            <w:shd w:val="clear" w:color="auto" w:fill="03B5C3"/>
          </w:tcPr>
          <w:p w:rsidR="00B45342" w:rsidRPr="00B45342" w:rsidRDefault="00B45342" w:rsidP="00391545">
            <w:pPr>
              <w:rPr>
                <w:sz w:val="28"/>
                <w:szCs w:val="28"/>
              </w:rPr>
            </w:pPr>
          </w:p>
        </w:tc>
      </w:tr>
      <w:tr w:rsidR="002B5E06" w:rsidTr="002B5E06">
        <w:tc>
          <w:tcPr>
            <w:tcW w:w="2382" w:type="pct"/>
            <w:noWrap/>
          </w:tcPr>
          <w:p w:rsidR="00B45342" w:rsidRPr="00B45342" w:rsidRDefault="00440FC1" w:rsidP="00440FC1">
            <w:pPr>
              <w:ind w:left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Spiel</w:t>
            </w:r>
            <w:r w:rsidR="00DD54FA" w:rsidRPr="00DD54FA">
              <w:rPr>
                <w:sz w:val="28"/>
                <w:szCs w:val="28"/>
                <w:vertAlign w:val="superscript"/>
              </w:rPr>
              <w:t>1</w:t>
            </w:r>
            <w:r w:rsidR="00DD54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„4 Gewinnt“</w:t>
            </w:r>
          </w:p>
        </w:tc>
        <w:tc>
          <w:tcPr>
            <w:tcW w:w="2618" w:type="pct"/>
          </w:tcPr>
          <w:p w:rsidR="00B45342" w:rsidRPr="00B45342" w:rsidRDefault="00440FC1" w:rsidP="00391545">
            <w:pPr>
              <w:rPr>
                <w:sz w:val="28"/>
                <w:szCs w:val="28"/>
              </w:rPr>
            </w:pPr>
            <w:r w:rsidRPr="000F5E5F">
              <w:rPr>
                <w:i/>
                <w:color w:val="F28C5C"/>
                <w:sz w:val="28"/>
                <w:szCs w:val="28"/>
              </w:rPr>
              <w:t>Spielregeln</w:t>
            </w:r>
            <w:r>
              <w:rPr>
                <w:sz w:val="28"/>
                <w:szCs w:val="28"/>
              </w:rPr>
              <w:t>, 16x Reifen, 2x8 Säckchen, 2x2 Hütchen</w:t>
            </w:r>
          </w:p>
        </w:tc>
      </w:tr>
      <w:tr w:rsidR="002B5E06" w:rsidTr="002B5E06">
        <w:tc>
          <w:tcPr>
            <w:tcW w:w="2382" w:type="pct"/>
            <w:noWrap/>
          </w:tcPr>
          <w:p w:rsidR="00B45342" w:rsidRPr="00B45342" w:rsidRDefault="00440FC1" w:rsidP="00440FC1">
            <w:pPr>
              <w:ind w:left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</w:t>
            </w:r>
            <w:r w:rsidR="00DD54FA">
              <w:rPr>
                <w:sz w:val="28"/>
                <w:szCs w:val="28"/>
              </w:rPr>
              <w:t>lektionskreis</w:t>
            </w:r>
            <w:r w:rsidR="00DD54FA" w:rsidRPr="00DD54FA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618" w:type="pct"/>
          </w:tcPr>
          <w:p w:rsidR="00B45342" w:rsidRPr="009B4FEF" w:rsidRDefault="00DD54FA" w:rsidP="00391545">
            <w:pPr>
              <w:rPr>
                <w:i/>
                <w:sz w:val="28"/>
                <w:szCs w:val="28"/>
              </w:rPr>
            </w:pPr>
            <w:r w:rsidRPr="000F5E5F">
              <w:rPr>
                <w:i/>
                <w:color w:val="F28C5C"/>
                <w:sz w:val="28"/>
                <w:szCs w:val="28"/>
              </w:rPr>
              <w:t>Leitfragen</w:t>
            </w:r>
          </w:p>
        </w:tc>
      </w:tr>
      <w:tr w:rsidR="002B5E06" w:rsidTr="002B5E06">
        <w:trPr>
          <w:trHeight w:val="571"/>
        </w:trPr>
        <w:tc>
          <w:tcPr>
            <w:tcW w:w="2382" w:type="pct"/>
            <w:noWrap/>
          </w:tcPr>
          <w:p w:rsidR="00B45342" w:rsidRPr="00B45342" w:rsidRDefault="00DD54FA" w:rsidP="00DD54FA">
            <w:pPr>
              <w:ind w:left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Spiel</w:t>
            </w:r>
            <w:r w:rsidRPr="00DD54FA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  <w:vertAlign w:val="superscript"/>
              </w:rPr>
              <w:t xml:space="preserve">  </w:t>
            </w:r>
            <w:r>
              <w:rPr>
                <w:sz w:val="28"/>
                <w:szCs w:val="28"/>
              </w:rPr>
              <w:t>„Staffelspiel“</w:t>
            </w:r>
          </w:p>
        </w:tc>
        <w:tc>
          <w:tcPr>
            <w:tcW w:w="2618" w:type="pct"/>
          </w:tcPr>
          <w:p w:rsidR="00B45342" w:rsidRPr="00DD54FA" w:rsidRDefault="009B4FEF" w:rsidP="009B4FEF">
            <w:pPr>
              <w:rPr>
                <w:rStyle w:val="SchwacheHervorhebung"/>
                <w:i w:val="0"/>
                <w:color w:val="auto"/>
                <w:sz w:val="28"/>
                <w:szCs w:val="28"/>
              </w:rPr>
            </w:pPr>
            <w:r w:rsidRPr="000F5E5F">
              <w:rPr>
                <w:rStyle w:val="SchwacheHervorhebung"/>
                <w:color w:val="005346"/>
                <w:sz w:val="28"/>
                <w:szCs w:val="28"/>
              </w:rPr>
              <w:t>Spielkarten</w:t>
            </w:r>
            <w:r>
              <w:rPr>
                <w:rStyle w:val="SchwacheHervorhebung"/>
                <w:i w:val="0"/>
                <w:color w:val="auto"/>
                <w:sz w:val="28"/>
                <w:szCs w:val="28"/>
              </w:rPr>
              <w:t>, 2x2 Hütchen</w:t>
            </w:r>
          </w:p>
        </w:tc>
      </w:tr>
      <w:tr w:rsidR="002B5E06" w:rsidTr="009B4FEF">
        <w:trPr>
          <w:trHeight w:val="481"/>
        </w:trPr>
        <w:tc>
          <w:tcPr>
            <w:tcW w:w="2382" w:type="pct"/>
            <w:noWrap/>
          </w:tcPr>
          <w:p w:rsidR="00B45342" w:rsidRPr="00B45342" w:rsidRDefault="00DD54FA" w:rsidP="00DD54FA">
            <w:pPr>
              <w:tabs>
                <w:tab w:val="left" w:pos="2910"/>
              </w:tabs>
              <w:ind w:left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Reflektionskreis</w:t>
            </w:r>
            <w:r w:rsidRPr="00DD54FA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 w:rsidRPr="00DD54FA">
              <w:rPr>
                <w:sz w:val="28"/>
                <w:szCs w:val="28"/>
                <w:vertAlign w:val="subscript"/>
              </w:rPr>
              <w:t>(interaktive Auflösung)</w:t>
            </w:r>
          </w:p>
        </w:tc>
        <w:tc>
          <w:tcPr>
            <w:tcW w:w="2618" w:type="pct"/>
            <w:tcBorders>
              <w:bottom w:val="single" w:sz="4" w:space="0" w:color="auto"/>
            </w:tcBorders>
          </w:tcPr>
          <w:p w:rsidR="00B45342" w:rsidRPr="009B4FEF" w:rsidRDefault="00DD54FA" w:rsidP="00391545">
            <w:pPr>
              <w:rPr>
                <w:i/>
                <w:sz w:val="28"/>
                <w:szCs w:val="28"/>
              </w:rPr>
            </w:pPr>
            <w:r w:rsidRPr="000F5E5F">
              <w:rPr>
                <w:i/>
                <w:color w:val="005346"/>
                <w:sz w:val="28"/>
                <w:szCs w:val="28"/>
              </w:rPr>
              <w:t>Lösungen</w:t>
            </w:r>
          </w:p>
        </w:tc>
      </w:tr>
      <w:tr w:rsidR="00DD54FA" w:rsidTr="002B5E06">
        <w:trPr>
          <w:trHeight w:val="570"/>
        </w:trPr>
        <w:tc>
          <w:tcPr>
            <w:tcW w:w="2382" w:type="pct"/>
            <w:tcBorders>
              <w:right w:val="nil"/>
            </w:tcBorders>
            <w:shd w:val="clear" w:color="auto" w:fill="03B5C3"/>
            <w:noWrap/>
          </w:tcPr>
          <w:p w:rsidR="00B45342" w:rsidRPr="00DD54FA" w:rsidRDefault="00DD54FA" w:rsidP="00391545">
            <w:pPr>
              <w:rPr>
                <w:b/>
                <w:sz w:val="28"/>
                <w:szCs w:val="28"/>
              </w:rPr>
            </w:pPr>
            <w:r w:rsidRPr="00DD54FA">
              <w:rPr>
                <w:b/>
                <w:color w:val="FFFFFF"/>
                <w:sz w:val="28"/>
                <w:szCs w:val="28"/>
              </w:rPr>
              <w:t xml:space="preserve">9:10 </w:t>
            </w:r>
            <w:r w:rsidR="002B5E06">
              <w:rPr>
                <w:b/>
                <w:color w:val="FFFFFF"/>
                <w:sz w:val="28"/>
                <w:szCs w:val="28"/>
              </w:rPr>
              <w:t xml:space="preserve">Uhr  </w:t>
            </w:r>
            <w:r w:rsidRPr="00DD54FA">
              <w:rPr>
                <w:b/>
                <w:color w:val="FFFFFF"/>
                <w:sz w:val="28"/>
                <w:szCs w:val="28"/>
              </w:rPr>
              <w:t xml:space="preserve"> Schlussteil</w:t>
            </w:r>
          </w:p>
        </w:tc>
        <w:tc>
          <w:tcPr>
            <w:tcW w:w="2618" w:type="pct"/>
            <w:tcBorders>
              <w:left w:val="nil"/>
            </w:tcBorders>
            <w:shd w:val="clear" w:color="auto" w:fill="03B5C3"/>
          </w:tcPr>
          <w:p w:rsidR="00B45342" w:rsidRPr="00B45342" w:rsidRDefault="00B45342" w:rsidP="00391545">
            <w:pPr>
              <w:rPr>
                <w:sz w:val="28"/>
                <w:szCs w:val="28"/>
              </w:rPr>
            </w:pPr>
          </w:p>
        </w:tc>
      </w:tr>
      <w:tr w:rsidR="002B5E06" w:rsidTr="002B5E06">
        <w:trPr>
          <w:trHeight w:val="2746"/>
        </w:trPr>
        <w:tc>
          <w:tcPr>
            <w:tcW w:w="2382" w:type="pct"/>
            <w:noWrap/>
          </w:tcPr>
          <w:p w:rsidR="00B45342" w:rsidRDefault="00DD54FA" w:rsidP="002B5E06">
            <w:pPr>
              <w:ind w:left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Zusammentragen </w:t>
            </w:r>
            <w:r w:rsidR="002B5E06">
              <w:rPr>
                <w:sz w:val="28"/>
                <w:szCs w:val="28"/>
              </w:rPr>
              <w:t>des Kernergebnisses</w:t>
            </w:r>
          </w:p>
          <w:p w:rsidR="002B5E06" w:rsidRDefault="002B5E06" w:rsidP="002B5E06">
            <w:pPr>
              <w:rPr>
                <w:sz w:val="28"/>
                <w:szCs w:val="28"/>
              </w:rPr>
            </w:pPr>
          </w:p>
          <w:p w:rsidR="002B5E06" w:rsidRDefault="002B5E06" w:rsidP="002B5E06">
            <w:pPr>
              <w:rPr>
                <w:sz w:val="28"/>
                <w:szCs w:val="28"/>
              </w:rPr>
            </w:pPr>
          </w:p>
          <w:p w:rsidR="002B5E06" w:rsidRDefault="002B5E06" w:rsidP="002B5E06">
            <w:pPr>
              <w:ind w:left="708"/>
              <w:rPr>
                <w:sz w:val="28"/>
                <w:szCs w:val="28"/>
              </w:rPr>
            </w:pPr>
            <w:r w:rsidRPr="002B5E06">
              <w:rPr>
                <w:sz w:val="28"/>
                <w:szCs w:val="28"/>
                <w:u w:val="single"/>
              </w:rPr>
              <w:t>Kernergebnis</w:t>
            </w:r>
            <w:r>
              <w:rPr>
                <w:sz w:val="28"/>
                <w:szCs w:val="28"/>
              </w:rPr>
              <w:t>:</w:t>
            </w:r>
          </w:p>
          <w:p w:rsidR="000F5E5F" w:rsidRDefault="002B5E06" w:rsidP="002B5E06">
            <w:pPr>
              <w:ind w:left="708"/>
              <w:rPr>
                <w:sz w:val="28"/>
                <w:szCs w:val="28"/>
              </w:rPr>
            </w:pPr>
            <w:r w:rsidRPr="002B5E06">
              <w:rPr>
                <w:sz w:val="28"/>
                <w:szCs w:val="28"/>
              </w:rPr>
              <w:t xml:space="preserve">„Fairness bedeutet mehr als </w:t>
            </w:r>
            <w:r w:rsidR="000F5E5F">
              <w:rPr>
                <w:sz w:val="28"/>
                <w:szCs w:val="28"/>
              </w:rPr>
              <w:t xml:space="preserve">nur </w:t>
            </w:r>
          </w:p>
          <w:p w:rsidR="002B5E06" w:rsidRPr="002B5E06" w:rsidRDefault="002B5E06" w:rsidP="002B5E06">
            <w:pPr>
              <w:ind w:left="708"/>
              <w:rPr>
                <w:sz w:val="28"/>
                <w:szCs w:val="28"/>
              </w:rPr>
            </w:pPr>
            <w:r w:rsidRPr="002B5E06">
              <w:rPr>
                <w:sz w:val="28"/>
                <w:szCs w:val="28"/>
              </w:rPr>
              <w:t xml:space="preserve">Regeln </w:t>
            </w:r>
          </w:p>
          <w:p w:rsidR="002B5E06" w:rsidRPr="002B5E06" w:rsidRDefault="002B5E06" w:rsidP="002B5E06">
            <w:pPr>
              <w:ind w:left="708"/>
              <w:rPr>
                <w:sz w:val="28"/>
                <w:szCs w:val="28"/>
                <w:u w:val="single"/>
              </w:rPr>
            </w:pPr>
            <w:r w:rsidRPr="002B5E06">
              <w:rPr>
                <w:sz w:val="28"/>
                <w:szCs w:val="28"/>
              </w:rPr>
              <w:t>beachten“</w:t>
            </w:r>
          </w:p>
        </w:tc>
        <w:tc>
          <w:tcPr>
            <w:tcW w:w="2618" w:type="pct"/>
          </w:tcPr>
          <w:p w:rsidR="002B5E06" w:rsidRPr="002B5E06" w:rsidRDefault="002B5E06" w:rsidP="002B5E06">
            <w:pPr>
              <w:pStyle w:val="Listenabsatz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2B5E06">
              <w:rPr>
                <w:sz w:val="28"/>
                <w:szCs w:val="28"/>
              </w:rPr>
              <w:t>Blitzlicht (Jeder sagt einen Satz</w:t>
            </w:r>
            <w:r w:rsidR="000F5E5F">
              <w:rPr>
                <w:sz w:val="28"/>
                <w:szCs w:val="28"/>
              </w:rPr>
              <w:t xml:space="preserve"> zum eigenen Lernerfolg</w:t>
            </w:r>
            <w:r w:rsidRPr="002B5E06">
              <w:rPr>
                <w:sz w:val="28"/>
                <w:szCs w:val="28"/>
              </w:rPr>
              <w:t>)</w:t>
            </w:r>
          </w:p>
          <w:p w:rsidR="002B5E06" w:rsidRPr="002B5E06" w:rsidRDefault="002B5E06" w:rsidP="002B5E06">
            <w:pPr>
              <w:pStyle w:val="Listenabsatz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Mind Map (Jeder kriegt einen Notizzettel + Stift und verschriftlich, warum Fairness mehr als Regeltreue ist. Die Ergebnisse können auf ein Plakat geklebt werden</w:t>
            </w:r>
          </w:p>
        </w:tc>
      </w:tr>
      <w:tr w:rsidR="002B5E06" w:rsidTr="002B5E0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6"/>
        </w:trPr>
        <w:tc>
          <w:tcPr>
            <w:tcW w:w="2382" w:type="pct"/>
            <w:noWrap/>
          </w:tcPr>
          <w:p w:rsidR="00B45342" w:rsidRPr="00B45342" w:rsidRDefault="002B5E06" w:rsidP="00391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9:30 -9:50 Uhr   Pause</w:t>
            </w:r>
          </w:p>
        </w:tc>
        <w:tc>
          <w:tcPr>
            <w:tcW w:w="2618" w:type="pct"/>
          </w:tcPr>
          <w:p w:rsidR="00B45342" w:rsidRPr="00B45342" w:rsidRDefault="00B45342" w:rsidP="00391545">
            <w:pPr>
              <w:rPr>
                <w:sz w:val="28"/>
                <w:szCs w:val="28"/>
              </w:rPr>
            </w:pPr>
          </w:p>
        </w:tc>
      </w:tr>
    </w:tbl>
    <w:p w:rsidR="009B4FEF" w:rsidRDefault="009B4FEF" w:rsidP="00700365"/>
    <w:p w:rsidR="009B4FEF" w:rsidRDefault="009B4FEF" w:rsidP="009B4FEF">
      <w:r>
        <w:br w:type="page"/>
      </w:r>
    </w:p>
    <w:p w:rsidR="009B4FEF" w:rsidRDefault="009B4FEF" w:rsidP="009B4FEF">
      <w:pPr>
        <w:pStyle w:val="Titel"/>
        <w:pBdr>
          <w:bottom w:val="single" w:sz="4" w:space="1" w:color="0075BF"/>
        </w:pBdr>
      </w:pPr>
      <w:r>
        <w:t>Ablau</w:t>
      </w:r>
      <w:r>
        <w:t>f</w:t>
      </w:r>
      <w:r>
        <w:t xml:space="preserve">plan für die </w:t>
      </w:r>
      <w:r>
        <w:t>Theorie</w:t>
      </w:r>
    </w:p>
    <w:p w:rsidR="000F5E5F" w:rsidRDefault="000F5E5F" w:rsidP="000F5E5F"/>
    <w:p w:rsidR="000F5E5F" w:rsidRPr="000F5E5F" w:rsidRDefault="000F5E5F" w:rsidP="000F5E5F">
      <w:pPr>
        <w:sectPr w:rsidR="000F5E5F" w:rsidRPr="000F5E5F" w:rsidSect="009B4FEF">
          <w:headerReference w:type="default" r:id="rId11"/>
          <w:footerReference w:type="default" r:id="rId12"/>
          <w:footerReference w:type="first" r:id="rId13"/>
          <w:type w:val="continuous"/>
          <w:pgSz w:w="11906" w:h="16838"/>
          <w:pgMar w:top="1418" w:right="1134" w:bottom="1134" w:left="1134" w:header="4195" w:footer="709" w:gutter="0"/>
          <w:cols w:space="708"/>
          <w:docGrid w:linePitch="360"/>
        </w:sectPr>
      </w:pPr>
      <w:bookmarkStart w:id="0" w:name="_GoBack"/>
      <w:bookmarkEnd w:id="0"/>
    </w:p>
    <w:p w:rsidR="009B4FEF" w:rsidRDefault="009B4FEF" w:rsidP="009B4FEF"/>
    <w:tbl>
      <w:tblPr>
        <w:tblStyle w:val="MMS"/>
        <w:tblW w:w="5000" w:type="pct"/>
        <w:tblLook w:val="0660" w:firstRow="1" w:lastRow="1" w:firstColumn="0" w:lastColumn="0" w:noHBand="1" w:noVBand="1"/>
      </w:tblPr>
      <w:tblGrid>
        <w:gridCol w:w="5369"/>
        <w:gridCol w:w="4259"/>
      </w:tblGrid>
      <w:tr w:rsidR="006575E4" w:rsidTr="006575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"/>
        </w:trPr>
        <w:tc>
          <w:tcPr>
            <w:tcW w:w="2788" w:type="pct"/>
            <w:noWrap/>
          </w:tcPr>
          <w:p w:rsidR="009B4FEF" w:rsidRPr="00B45342" w:rsidRDefault="009B4FEF" w:rsidP="00BA4D8E">
            <w:pPr>
              <w:rPr>
                <w:sz w:val="28"/>
                <w:szCs w:val="28"/>
              </w:rPr>
            </w:pPr>
            <w:r w:rsidRPr="00B45342">
              <w:rPr>
                <w:sz w:val="28"/>
                <w:szCs w:val="28"/>
              </w:rPr>
              <w:t>Inhalt</w:t>
            </w:r>
          </w:p>
        </w:tc>
        <w:tc>
          <w:tcPr>
            <w:tcW w:w="2212" w:type="pct"/>
            <w:tcBorders>
              <w:bottom w:val="single" w:sz="4" w:space="0" w:color="auto"/>
            </w:tcBorders>
          </w:tcPr>
          <w:p w:rsidR="009B4FEF" w:rsidRPr="00B45342" w:rsidRDefault="009B4FEF" w:rsidP="00BA4D8E">
            <w:pPr>
              <w:rPr>
                <w:sz w:val="28"/>
                <w:szCs w:val="28"/>
              </w:rPr>
            </w:pPr>
            <w:r w:rsidRPr="00B45342">
              <w:rPr>
                <w:sz w:val="28"/>
                <w:szCs w:val="28"/>
              </w:rPr>
              <w:t>Material</w:t>
            </w:r>
          </w:p>
        </w:tc>
      </w:tr>
      <w:tr w:rsidR="006575E4" w:rsidTr="006575E4">
        <w:trPr>
          <w:trHeight w:val="546"/>
        </w:trPr>
        <w:tc>
          <w:tcPr>
            <w:tcW w:w="2788" w:type="pct"/>
            <w:tcBorders>
              <w:right w:val="nil"/>
            </w:tcBorders>
            <w:shd w:val="clear" w:color="auto" w:fill="03B5C3"/>
            <w:noWrap/>
          </w:tcPr>
          <w:p w:rsidR="009B4FEF" w:rsidRPr="00B45342" w:rsidRDefault="009B4FEF" w:rsidP="009B4FEF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9:50</w:t>
            </w:r>
            <w:r w:rsidRPr="00B45342">
              <w:rPr>
                <w:b/>
                <w:color w:val="FFFFFF"/>
                <w:sz w:val="28"/>
                <w:szCs w:val="28"/>
              </w:rPr>
              <w:t xml:space="preserve"> </w:t>
            </w:r>
            <w:r>
              <w:rPr>
                <w:b/>
                <w:color w:val="FFFFFF"/>
                <w:sz w:val="28"/>
                <w:szCs w:val="28"/>
              </w:rPr>
              <w:t xml:space="preserve">Uhr   </w:t>
            </w:r>
            <w:r w:rsidRPr="00B45342">
              <w:rPr>
                <w:b/>
                <w:color w:val="FFFFFF"/>
                <w:sz w:val="28"/>
                <w:szCs w:val="28"/>
              </w:rPr>
              <w:t>Begrüßung i</w:t>
            </w:r>
            <w:r>
              <w:rPr>
                <w:b/>
                <w:color w:val="FFFFFF"/>
                <w:sz w:val="28"/>
                <w:szCs w:val="28"/>
              </w:rPr>
              <w:t>m Klassenraum</w:t>
            </w:r>
          </w:p>
        </w:tc>
        <w:tc>
          <w:tcPr>
            <w:tcW w:w="2212" w:type="pct"/>
            <w:tcBorders>
              <w:left w:val="nil"/>
              <w:bottom w:val="single" w:sz="4" w:space="0" w:color="auto"/>
            </w:tcBorders>
            <w:shd w:val="clear" w:color="auto" w:fill="03B5C3"/>
          </w:tcPr>
          <w:p w:rsidR="009B4FEF" w:rsidRPr="00B45342" w:rsidRDefault="009B4FEF" w:rsidP="00BA4D8E">
            <w:pPr>
              <w:rPr>
                <w:rStyle w:val="SchwacheHervorhebung"/>
                <w:sz w:val="28"/>
                <w:szCs w:val="28"/>
              </w:rPr>
            </w:pPr>
          </w:p>
        </w:tc>
      </w:tr>
      <w:tr w:rsidR="006575E4" w:rsidTr="006575E4">
        <w:tc>
          <w:tcPr>
            <w:tcW w:w="2788" w:type="pct"/>
            <w:noWrap/>
          </w:tcPr>
          <w:p w:rsidR="006575E4" w:rsidRDefault="006575E4" w:rsidP="006575E4">
            <w:pPr>
              <w:ind w:left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Einweisung in Arbeitsgruppen &amp; </w:t>
            </w:r>
          </w:p>
          <w:p w:rsidR="006575E4" w:rsidRDefault="006575E4" w:rsidP="006575E4">
            <w:pPr>
              <w:ind w:left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Erklärung der Methode des </w:t>
            </w:r>
          </w:p>
          <w:p w:rsidR="009B4FEF" w:rsidRPr="00B45342" w:rsidRDefault="006575E4" w:rsidP="006575E4">
            <w:pPr>
              <w:ind w:left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Gruppenpuzzles</w:t>
            </w:r>
          </w:p>
        </w:tc>
        <w:tc>
          <w:tcPr>
            <w:tcW w:w="2212" w:type="pct"/>
            <w:tcBorders>
              <w:top w:val="single" w:sz="4" w:space="0" w:color="auto"/>
            </w:tcBorders>
          </w:tcPr>
          <w:p w:rsidR="009B4FEF" w:rsidRPr="000F5E5F" w:rsidRDefault="006575E4" w:rsidP="00BA4D8E">
            <w:pPr>
              <w:rPr>
                <w:i/>
                <w:color w:val="FFCE32"/>
                <w:sz w:val="28"/>
                <w:szCs w:val="28"/>
              </w:rPr>
            </w:pPr>
            <w:r w:rsidRPr="000F5E5F">
              <w:rPr>
                <w:i/>
                <w:color w:val="FFCE32"/>
                <w:sz w:val="28"/>
                <w:szCs w:val="28"/>
              </w:rPr>
              <w:t>Work Guide</w:t>
            </w:r>
          </w:p>
        </w:tc>
      </w:tr>
      <w:tr w:rsidR="006575E4" w:rsidTr="006575E4">
        <w:trPr>
          <w:trHeight w:val="548"/>
        </w:trPr>
        <w:tc>
          <w:tcPr>
            <w:tcW w:w="2788" w:type="pct"/>
            <w:tcBorders>
              <w:right w:val="nil"/>
            </w:tcBorders>
            <w:shd w:val="clear" w:color="auto" w:fill="03B5C3"/>
            <w:noWrap/>
          </w:tcPr>
          <w:p w:rsidR="009B4FEF" w:rsidRPr="00440FC1" w:rsidRDefault="006575E4" w:rsidP="006575E4">
            <w:pPr>
              <w:rPr>
                <w:b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10:00</w:t>
            </w:r>
            <w:r w:rsidR="009B4FEF">
              <w:rPr>
                <w:b/>
                <w:color w:val="FFFFFF"/>
                <w:sz w:val="28"/>
                <w:szCs w:val="28"/>
              </w:rPr>
              <w:t xml:space="preserve"> Uhr   </w:t>
            </w:r>
            <w:r>
              <w:rPr>
                <w:b/>
                <w:color w:val="FFFFFF"/>
                <w:sz w:val="28"/>
                <w:szCs w:val="28"/>
              </w:rPr>
              <w:t>Start der Arbeitsphase</w:t>
            </w:r>
          </w:p>
        </w:tc>
        <w:tc>
          <w:tcPr>
            <w:tcW w:w="2212" w:type="pct"/>
            <w:tcBorders>
              <w:left w:val="nil"/>
            </w:tcBorders>
            <w:shd w:val="clear" w:color="auto" w:fill="03B5C3"/>
          </w:tcPr>
          <w:p w:rsidR="009B4FEF" w:rsidRPr="00B45342" w:rsidRDefault="009B4FEF" w:rsidP="00BA4D8E">
            <w:pPr>
              <w:rPr>
                <w:sz w:val="28"/>
                <w:szCs w:val="28"/>
              </w:rPr>
            </w:pPr>
          </w:p>
        </w:tc>
      </w:tr>
      <w:tr w:rsidR="006575E4" w:rsidTr="006575E4">
        <w:tc>
          <w:tcPr>
            <w:tcW w:w="2788" w:type="pct"/>
            <w:noWrap/>
          </w:tcPr>
          <w:p w:rsidR="009B4FEF" w:rsidRPr="00B45342" w:rsidRDefault="007C3259" w:rsidP="00BA4D8E">
            <w:pPr>
              <w:ind w:left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Expertengruppen (45 min.)</w:t>
            </w:r>
          </w:p>
        </w:tc>
        <w:tc>
          <w:tcPr>
            <w:tcW w:w="2212" w:type="pct"/>
          </w:tcPr>
          <w:p w:rsidR="009B4FEF" w:rsidRPr="00B45342" w:rsidRDefault="007C3259" w:rsidP="006575E4">
            <w:pPr>
              <w:rPr>
                <w:sz w:val="28"/>
                <w:szCs w:val="28"/>
              </w:rPr>
            </w:pPr>
            <w:r w:rsidRPr="000F5E5F">
              <w:rPr>
                <w:i/>
                <w:color w:val="FFCE32"/>
                <w:sz w:val="28"/>
                <w:szCs w:val="28"/>
              </w:rPr>
              <w:t>Arbeitsblätter</w:t>
            </w:r>
            <w:r>
              <w:rPr>
                <w:sz w:val="28"/>
                <w:szCs w:val="28"/>
              </w:rPr>
              <w:t>, Stifte</w:t>
            </w:r>
          </w:p>
        </w:tc>
      </w:tr>
      <w:tr w:rsidR="007C3259" w:rsidTr="006575E4">
        <w:tc>
          <w:tcPr>
            <w:tcW w:w="2788" w:type="pct"/>
            <w:noWrap/>
          </w:tcPr>
          <w:p w:rsidR="007C3259" w:rsidRDefault="007C3259" w:rsidP="00BA4D8E">
            <w:pPr>
              <w:ind w:left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Regenbogengruppen (25 min.)</w:t>
            </w:r>
          </w:p>
        </w:tc>
        <w:tc>
          <w:tcPr>
            <w:tcW w:w="2212" w:type="pct"/>
          </w:tcPr>
          <w:p w:rsidR="007C3259" w:rsidRPr="00B45342" w:rsidRDefault="007C3259" w:rsidP="00657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Plakate, Filzstifte</w:t>
            </w:r>
          </w:p>
        </w:tc>
      </w:tr>
      <w:tr w:rsidR="006575E4" w:rsidTr="006575E4">
        <w:trPr>
          <w:trHeight w:val="570"/>
        </w:trPr>
        <w:tc>
          <w:tcPr>
            <w:tcW w:w="2788" w:type="pct"/>
            <w:tcBorders>
              <w:right w:val="nil"/>
            </w:tcBorders>
            <w:shd w:val="clear" w:color="auto" w:fill="03B5C3"/>
            <w:noWrap/>
          </w:tcPr>
          <w:p w:rsidR="009B4FEF" w:rsidRPr="00DD54FA" w:rsidRDefault="009B4FEF" w:rsidP="00BA4D8E">
            <w:pPr>
              <w:rPr>
                <w:b/>
                <w:sz w:val="28"/>
                <w:szCs w:val="28"/>
              </w:rPr>
            </w:pPr>
            <w:r w:rsidRPr="00DD54FA">
              <w:rPr>
                <w:b/>
                <w:color w:val="FFFFFF"/>
                <w:sz w:val="28"/>
                <w:szCs w:val="28"/>
              </w:rPr>
              <w:t xml:space="preserve">9:10 </w:t>
            </w:r>
            <w:r>
              <w:rPr>
                <w:b/>
                <w:color w:val="FFFFFF"/>
                <w:sz w:val="28"/>
                <w:szCs w:val="28"/>
              </w:rPr>
              <w:t xml:space="preserve">Uhr  </w:t>
            </w:r>
            <w:r w:rsidRPr="00DD54FA">
              <w:rPr>
                <w:b/>
                <w:color w:val="FFFFFF"/>
                <w:sz w:val="28"/>
                <w:szCs w:val="28"/>
              </w:rPr>
              <w:t xml:space="preserve"> Schlussteil</w:t>
            </w:r>
          </w:p>
        </w:tc>
        <w:tc>
          <w:tcPr>
            <w:tcW w:w="2212" w:type="pct"/>
            <w:tcBorders>
              <w:left w:val="nil"/>
            </w:tcBorders>
            <w:shd w:val="clear" w:color="auto" w:fill="03B5C3"/>
          </w:tcPr>
          <w:p w:rsidR="009B4FEF" w:rsidRPr="00B45342" w:rsidRDefault="009B4FEF" w:rsidP="00BA4D8E">
            <w:pPr>
              <w:rPr>
                <w:sz w:val="28"/>
                <w:szCs w:val="28"/>
              </w:rPr>
            </w:pPr>
          </w:p>
        </w:tc>
      </w:tr>
      <w:tr w:rsidR="007C3259" w:rsidTr="006575E4">
        <w:trPr>
          <w:trHeight w:val="541"/>
        </w:trPr>
        <w:tc>
          <w:tcPr>
            <w:tcW w:w="2788" w:type="pct"/>
            <w:noWrap/>
          </w:tcPr>
          <w:p w:rsidR="007C3259" w:rsidRDefault="007C3259" w:rsidP="007C3259">
            <w:pPr>
              <w:ind w:left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Gemeinsamer Abschluss</w:t>
            </w:r>
          </w:p>
        </w:tc>
        <w:tc>
          <w:tcPr>
            <w:tcW w:w="2212" w:type="pct"/>
          </w:tcPr>
          <w:p w:rsidR="007C3259" w:rsidRPr="00B45342" w:rsidRDefault="007C3259" w:rsidP="000F5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Sichtung des </w:t>
            </w:r>
            <w:r w:rsidRPr="000F5E5F">
              <w:rPr>
                <w:i/>
                <w:color w:val="7A2182"/>
                <w:sz w:val="28"/>
                <w:szCs w:val="28"/>
              </w:rPr>
              <w:t>Heftes</w:t>
            </w:r>
            <w:r w:rsidRPr="000F5E5F">
              <w:rPr>
                <w:color w:val="7A218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„F4IR Gewinnt“</w:t>
            </w:r>
            <w:r w:rsidR="000F5E5F">
              <w:rPr>
                <w:sz w:val="28"/>
                <w:szCs w:val="28"/>
              </w:rPr>
              <w:t xml:space="preserve"> </w:t>
            </w:r>
          </w:p>
        </w:tc>
      </w:tr>
      <w:tr w:rsidR="007C3259" w:rsidTr="006575E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6"/>
        </w:trPr>
        <w:tc>
          <w:tcPr>
            <w:tcW w:w="2788" w:type="pct"/>
            <w:noWrap/>
          </w:tcPr>
          <w:p w:rsidR="007C3259" w:rsidRPr="00B45342" w:rsidRDefault="007C3259" w:rsidP="007C3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11:20</w:t>
            </w:r>
            <w:r>
              <w:rPr>
                <w:sz w:val="28"/>
                <w:szCs w:val="28"/>
              </w:rPr>
              <w:t xml:space="preserve"> Uhr   </w:t>
            </w:r>
            <w:r>
              <w:rPr>
                <w:sz w:val="28"/>
                <w:szCs w:val="28"/>
              </w:rPr>
              <w:t>Schluss</w:t>
            </w:r>
          </w:p>
        </w:tc>
        <w:tc>
          <w:tcPr>
            <w:tcW w:w="2212" w:type="pct"/>
          </w:tcPr>
          <w:p w:rsidR="007C3259" w:rsidRPr="00B45342" w:rsidRDefault="007C3259" w:rsidP="007C3259">
            <w:pPr>
              <w:rPr>
                <w:sz w:val="28"/>
                <w:szCs w:val="28"/>
              </w:rPr>
            </w:pPr>
          </w:p>
        </w:tc>
      </w:tr>
    </w:tbl>
    <w:p w:rsidR="00700365" w:rsidRPr="00700365" w:rsidRDefault="00700365" w:rsidP="00700365"/>
    <w:sectPr w:rsidR="00700365" w:rsidRPr="00700365" w:rsidSect="00B44AAC">
      <w:headerReference w:type="default" r:id="rId14"/>
      <w:footerReference w:type="default" r:id="rId15"/>
      <w:footerReference w:type="first" r:id="rId16"/>
      <w:type w:val="continuous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46D" w:rsidRDefault="008B246D" w:rsidP="008B246D">
      <w:pPr>
        <w:spacing w:after="0" w:line="240" w:lineRule="auto"/>
      </w:pPr>
      <w:r>
        <w:separator/>
      </w:r>
    </w:p>
    <w:p w:rsidR="00C03CB1" w:rsidRDefault="00C03CB1"/>
  </w:endnote>
  <w:endnote w:type="continuationSeparator" w:id="0">
    <w:p w:rsidR="008B246D" w:rsidRDefault="008B246D" w:rsidP="008B246D">
      <w:pPr>
        <w:spacing w:after="0" w:line="240" w:lineRule="auto"/>
      </w:pPr>
      <w:r>
        <w:continuationSeparator/>
      </w:r>
    </w:p>
    <w:p w:rsidR="00C03CB1" w:rsidRDefault="00C03C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ccord">
    <w:panose1 w:val="02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linic Slab Bold">
    <w:panose1 w:val="00000000000000000000"/>
    <w:charset w:val="00"/>
    <w:family w:val="modern"/>
    <w:notTrueType/>
    <w:pitch w:val="variable"/>
    <w:sig w:usb0="8000002F" w:usb1="5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2102869122"/>
      <w:docPartObj>
        <w:docPartGallery w:val="Page Numbers (Bottom of Page)"/>
        <w:docPartUnique/>
      </w:docPartObj>
    </w:sdtPr>
    <w:sdtEndPr/>
    <w:sdtContent>
      <w:p w:rsidR="00B44AAC" w:rsidRPr="00D951D0" w:rsidRDefault="00B44AAC">
        <w:pPr>
          <w:pStyle w:val="Fuzeile"/>
          <w:jc w:val="right"/>
          <w:rPr>
            <w:sz w:val="22"/>
          </w:rPr>
        </w:pPr>
        <w:r w:rsidRPr="00D951D0">
          <w:rPr>
            <w:sz w:val="22"/>
          </w:rPr>
          <w:t xml:space="preserve">Seite | </w:t>
        </w:r>
        <w:r w:rsidRPr="00D951D0">
          <w:rPr>
            <w:sz w:val="22"/>
          </w:rPr>
          <w:fldChar w:fldCharType="begin"/>
        </w:r>
        <w:r w:rsidRPr="00D951D0">
          <w:rPr>
            <w:sz w:val="22"/>
          </w:rPr>
          <w:instrText>PAGE   \* MERGEFORMAT</w:instrText>
        </w:r>
        <w:r w:rsidRPr="00D951D0">
          <w:rPr>
            <w:sz w:val="22"/>
          </w:rPr>
          <w:fldChar w:fldCharType="separate"/>
        </w:r>
        <w:r w:rsidR="000F5E5F">
          <w:rPr>
            <w:noProof/>
            <w:sz w:val="22"/>
          </w:rPr>
          <w:t>1</w:t>
        </w:r>
        <w:r w:rsidRPr="00D951D0">
          <w:rPr>
            <w:sz w:val="22"/>
          </w:rPr>
          <w:fldChar w:fldCharType="end"/>
        </w:r>
        <w:r w:rsidRPr="00D951D0">
          <w:rPr>
            <w:sz w:val="22"/>
          </w:rPr>
          <w:t xml:space="preserve"> </w:t>
        </w:r>
      </w:p>
    </w:sdtContent>
  </w:sdt>
  <w:p w:rsidR="00B44AAC" w:rsidRDefault="00B44AA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248553"/>
      <w:docPartObj>
        <w:docPartGallery w:val="Page Numbers (Bottom of Page)"/>
        <w:docPartUnique/>
      </w:docPartObj>
    </w:sdtPr>
    <w:sdtEndPr/>
    <w:sdtContent>
      <w:p w:rsidR="00B44AAC" w:rsidRDefault="00B44AAC">
        <w:pPr>
          <w:pStyle w:val="Fuzeile"/>
          <w:jc w:val="right"/>
        </w:pPr>
        <w:r>
          <w:t xml:space="preserve">Seite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 xml:space="preserve"> </w:t>
        </w:r>
      </w:p>
    </w:sdtContent>
  </w:sdt>
  <w:p w:rsidR="00B44AAC" w:rsidRDefault="00B44AA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1943295904"/>
      <w:docPartObj>
        <w:docPartGallery w:val="Page Numbers (Bottom of Page)"/>
        <w:docPartUnique/>
      </w:docPartObj>
    </w:sdtPr>
    <w:sdtContent>
      <w:p w:rsidR="009B4FEF" w:rsidRPr="00D951D0" w:rsidRDefault="009B4FEF">
        <w:pPr>
          <w:pStyle w:val="Fuzeile"/>
          <w:jc w:val="right"/>
          <w:rPr>
            <w:sz w:val="22"/>
          </w:rPr>
        </w:pPr>
        <w:r w:rsidRPr="00D951D0">
          <w:rPr>
            <w:sz w:val="22"/>
          </w:rPr>
          <w:t xml:space="preserve">Seite | </w:t>
        </w:r>
        <w:r w:rsidRPr="00D951D0">
          <w:rPr>
            <w:sz w:val="22"/>
          </w:rPr>
          <w:fldChar w:fldCharType="begin"/>
        </w:r>
        <w:r w:rsidRPr="00D951D0">
          <w:rPr>
            <w:sz w:val="22"/>
          </w:rPr>
          <w:instrText>PAGE   \* MERGEFORMAT</w:instrText>
        </w:r>
        <w:r w:rsidRPr="00D951D0">
          <w:rPr>
            <w:sz w:val="22"/>
          </w:rPr>
          <w:fldChar w:fldCharType="separate"/>
        </w:r>
        <w:r w:rsidR="000F5E5F">
          <w:rPr>
            <w:noProof/>
            <w:sz w:val="22"/>
          </w:rPr>
          <w:t>3</w:t>
        </w:r>
        <w:r w:rsidRPr="00D951D0">
          <w:rPr>
            <w:sz w:val="22"/>
          </w:rPr>
          <w:fldChar w:fldCharType="end"/>
        </w:r>
        <w:r w:rsidRPr="00D951D0">
          <w:rPr>
            <w:sz w:val="22"/>
          </w:rPr>
          <w:t xml:space="preserve"> </w:t>
        </w:r>
      </w:p>
    </w:sdtContent>
  </w:sdt>
  <w:p w:rsidR="009B4FEF" w:rsidRDefault="009B4FEF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8070855"/>
      <w:docPartObj>
        <w:docPartGallery w:val="Page Numbers (Bottom of Page)"/>
        <w:docPartUnique/>
      </w:docPartObj>
    </w:sdtPr>
    <w:sdtContent>
      <w:p w:rsidR="009B4FEF" w:rsidRDefault="009B4FEF">
        <w:pPr>
          <w:pStyle w:val="Fuzeile"/>
          <w:jc w:val="right"/>
        </w:pPr>
        <w:r>
          <w:t xml:space="preserve">Seite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 xml:space="preserve"> </w:t>
        </w:r>
      </w:p>
    </w:sdtContent>
  </w:sdt>
  <w:p w:rsidR="009B4FEF" w:rsidRDefault="009B4FEF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1762206"/>
      <w:docPartObj>
        <w:docPartGallery w:val="Page Numbers (Bottom of Page)"/>
        <w:docPartUnique/>
      </w:docPartObj>
    </w:sdtPr>
    <w:sdtEndPr/>
    <w:sdtContent>
      <w:p w:rsidR="008B246D" w:rsidRDefault="008B246D">
        <w:pPr>
          <w:pStyle w:val="Fuzeile"/>
          <w:jc w:val="right"/>
        </w:pPr>
        <w:r>
          <w:t xml:space="preserve">Seite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B4FEF">
          <w:rPr>
            <w:noProof/>
          </w:rPr>
          <w:t>2</w:t>
        </w:r>
        <w:r>
          <w:fldChar w:fldCharType="end"/>
        </w:r>
        <w:r>
          <w:t xml:space="preserve"> </w:t>
        </w:r>
      </w:p>
    </w:sdtContent>
  </w:sdt>
  <w:p w:rsidR="008B246D" w:rsidRDefault="008B246D">
    <w:pPr>
      <w:pStyle w:val="Fuzeil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1483073465"/>
      <w:docPartObj>
        <w:docPartGallery w:val="Page Numbers (Bottom of Page)"/>
        <w:docPartUnique/>
      </w:docPartObj>
    </w:sdtPr>
    <w:sdtEndPr/>
    <w:sdtContent>
      <w:p w:rsidR="008B246D" w:rsidRPr="008B246D" w:rsidRDefault="008B246D">
        <w:pPr>
          <w:pStyle w:val="Fuzeile"/>
          <w:jc w:val="right"/>
          <w:rPr>
            <w:sz w:val="22"/>
          </w:rPr>
        </w:pPr>
        <w:r w:rsidRPr="008B246D">
          <w:rPr>
            <w:sz w:val="22"/>
          </w:rPr>
          <w:t xml:space="preserve">Seite | </w:t>
        </w:r>
        <w:r w:rsidRPr="008B246D">
          <w:rPr>
            <w:sz w:val="22"/>
          </w:rPr>
          <w:fldChar w:fldCharType="begin"/>
        </w:r>
        <w:r w:rsidRPr="008B246D">
          <w:rPr>
            <w:sz w:val="22"/>
          </w:rPr>
          <w:instrText>PAGE   \* MERGEFORMAT</w:instrText>
        </w:r>
        <w:r w:rsidRPr="008B246D">
          <w:rPr>
            <w:sz w:val="22"/>
          </w:rPr>
          <w:fldChar w:fldCharType="separate"/>
        </w:r>
        <w:r w:rsidR="00B44AAC">
          <w:rPr>
            <w:noProof/>
            <w:sz w:val="22"/>
          </w:rPr>
          <w:t>2</w:t>
        </w:r>
        <w:r w:rsidRPr="008B246D">
          <w:rPr>
            <w:sz w:val="22"/>
          </w:rPr>
          <w:fldChar w:fldCharType="end"/>
        </w:r>
        <w:r w:rsidRPr="008B246D">
          <w:rPr>
            <w:sz w:val="22"/>
          </w:rPr>
          <w:t xml:space="preserve"> </w:t>
        </w:r>
      </w:p>
    </w:sdtContent>
  </w:sdt>
  <w:p w:rsidR="008B246D" w:rsidRPr="008B246D" w:rsidRDefault="008B246D">
    <w:pPr>
      <w:pStyle w:val="Fuzeile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46D" w:rsidRDefault="008B246D" w:rsidP="008B246D">
      <w:pPr>
        <w:spacing w:after="0" w:line="240" w:lineRule="auto"/>
      </w:pPr>
      <w:r>
        <w:separator/>
      </w:r>
    </w:p>
    <w:p w:rsidR="00C03CB1" w:rsidRDefault="00C03CB1"/>
  </w:footnote>
  <w:footnote w:type="continuationSeparator" w:id="0">
    <w:p w:rsidR="008B246D" w:rsidRDefault="008B246D" w:rsidP="008B246D">
      <w:pPr>
        <w:spacing w:after="0" w:line="240" w:lineRule="auto"/>
      </w:pPr>
      <w:r>
        <w:continuationSeparator/>
      </w:r>
    </w:p>
    <w:p w:rsidR="00C03CB1" w:rsidRDefault="00C03C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AAC" w:rsidRDefault="008812E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6704" behindDoc="0" locked="0" layoutInCell="1" allowOverlap="1" wp14:anchorId="0EDE9B2D" wp14:editId="0CF3BA62">
          <wp:simplePos x="0" y="0"/>
          <wp:positionH relativeFrom="margin">
            <wp:align>center</wp:align>
          </wp:positionH>
          <wp:positionV relativeFrom="topMargin">
            <wp:posOffset>900430</wp:posOffset>
          </wp:positionV>
          <wp:extent cx="2149200" cy="900000"/>
          <wp:effectExtent l="0" t="0" r="381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¦êlheim-macht-sport-logo_15-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2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FEF" w:rsidRDefault="009B4FE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752" behindDoc="0" locked="0" layoutInCell="1" allowOverlap="1" wp14:anchorId="0A8A4185" wp14:editId="750030DA">
          <wp:simplePos x="0" y="0"/>
          <wp:positionH relativeFrom="margin">
            <wp:align>center</wp:align>
          </wp:positionH>
          <wp:positionV relativeFrom="topMargin">
            <wp:posOffset>900430</wp:posOffset>
          </wp:positionV>
          <wp:extent cx="2149200" cy="900000"/>
          <wp:effectExtent l="0" t="0" r="381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¦êlheim-macht-sport-logo_15-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2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46D" w:rsidRDefault="00700365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5023485</wp:posOffset>
          </wp:positionH>
          <wp:positionV relativeFrom="paragraph">
            <wp:posOffset>-183515</wp:posOffset>
          </wp:positionV>
          <wp:extent cx="1171575" cy="490270"/>
          <wp:effectExtent l="0" t="0" r="0" b="508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¦êlheim-macht-sport-logo_15-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490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97F69"/>
    <w:multiLevelType w:val="hybridMultilevel"/>
    <w:tmpl w:val="795AEDB6"/>
    <w:lvl w:ilvl="0" w:tplc="A082276A">
      <w:numFmt w:val="bullet"/>
      <w:lvlText w:val="-"/>
      <w:lvlJc w:val="left"/>
      <w:pPr>
        <w:ind w:left="720" w:hanging="360"/>
      </w:pPr>
      <w:rPr>
        <w:rFonts w:ascii="Accord" w:eastAsiaTheme="minorHAnsi" w:hAnsi="Accor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E7EC0"/>
    <w:multiLevelType w:val="hybridMultilevel"/>
    <w:tmpl w:val="A51A4098"/>
    <w:lvl w:ilvl="0" w:tplc="B8201F2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55" w:hanging="360"/>
      </w:pPr>
    </w:lvl>
    <w:lvl w:ilvl="2" w:tplc="0407001B" w:tentative="1">
      <w:start w:val="1"/>
      <w:numFmt w:val="lowerRoman"/>
      <w:lvlText w:val="%3."/>
      <w:lvlJc w:val="right"/>
      <w:pPr>
        <w:ind w:left="1875" w:hanging="180"/>
      </w:pPr>
    </w:lvl>
    <w:lvl w:ilvl="3" w:tplc="0407000F" w:tentative="1">
      <w:start w:val="1"/>
      <w:numFmt w:val="decimal"/>
      <w:lvlText w:val="%4."/>
      <w:lvlJc w:val="left"/>
      <w:pPr>
        <w:ind w:left="2595" w:hanging="360"/>
      </w:pPr>
    </w:lvl>
    <w:lvl w:ilvl="4" w:tplc="04070019" w:tentative="1">
      <w:start w:val="1"/>
      <w:numFmt w:val="lowerLetter"/>
      <w:lvlText w:val="%5."/>
      <w:lvlJc w:val="left"/>
      <w:pPr>
        <w:ind w:left="3315" w:hanging="360"/>
      </w:pPr>
    </w:lvl>
    <w:lvl w:ilvl="5" w:tplc="0407001B" w:tentative="1">
      <w:start w:val="1"/>
      <w:numFmt w:val="lowerRoman"/>
      <w:lvlText w:val="%6."/>
      <w:lvlJc w:val="right"/>
      <w:pPr>
        <w:ind w:left="4035" w:hanging="180"/>
      </w:pPr>
    </w:lvl>
    <w:lvl w:ilvl="6" w:tplc="0407000F" w:tentative="1">
      <w:start w:val="1"/>
      <w:numFmt w:val="decimal"/>
      <w:lvlText w:val="%7."/>
      <w:lvlJc w:val="left"/>
      <w:pPr>
        <w:ind w:left="4755" w:hanging="360"/>
      </w:pPr>
    </w:lvl>
    <w:lvl w:ilvl="7" w:tplc="04070019" w:tentative="1">
      <w:start w:val="1"/>
      <w:numFmt w:val="lowerLetter"/>
      <w:lvlText w:val="%8."/>
      <w:lvlJc w:val="left"/>
      <w:pPr>
        <w:ind w:left="5475" w:hanging="360"/>
      </w:pPr>
    </w:lvl>
    <w:lvl w:ilvl="8" w:tplc="0407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82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53B"/>
    <w:rsid w:val="00020847"/>
    <w:rsid w:val="000F5E5F"/>
    <w:rsid w:val="002B5E06"/>
    <w:rsid w:val="00346A6E"/>
    <w:rsid w:val="00440FC1"/>
    <w:rsid w:val="00610C29"/>
    <w:rsid w:val="006575E4"/>
    <w:rsid w:val="006D53AF"/>
    <w:rsid w:val="006E1E98"/>
    <w:rsid w:val="00700365"/>
    <w:rsid w:val="007C3259"/>
    <w:rsid w:val="00830B08"/>
    <w:rsid w:val="008812E1"/>
    <w:rsid w:val="008B246D"/>
    <w:rsid w:val="008E3B2A"/>
    <w:rsid w:val="0092226E"/>
    <w:rsid w:val="00933A58"/>
    <w:rsid w:val="0096253B"/>
    <w:rsid w:val="009B4FEF"/>
    <w:rsid w:val="00A27CCE"/>
    <w:rsid w:val="00A40399"/>
    <w:rsid w:val="00A4147E"/>
    <w:rsid w:val="00AB060B"/>
    <w:rsid w:val="00B42778"/>
    <w:rsid w:val="00B44AAC"/>
    <w:rsid w:val="00B45342"/>
    <w:rsid w:val="00B5034A"/>
    <w:rsid w:val="00B770EA"/>
    <w:rsid w:val="00C03CB1"/>
    <w:rsid w:val="00C63158"/>
    <w:rsid w:val="00DD54FA"/>
    <w:rsid w:val="00F15BCE"/>
    <w:rsid w:val="00FA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82DBD14"/>
  <w15:docId w15:val="{7EEDA345-891C-4116-9B87-12570E0C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B4FEF"/>
    <w:rPr>
      <w:rFonts w:ascii="Accord" w:hAnsi="Accord"/>
      <w:sz w:val="24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8B246D"/>
    <w:pPr>
      <w:keepNext/>
      <w:keepLines/>
      <w:spacing w:after="120"/>
      <w:outlineLvl w:val="0"/>
    </w:pPr>
    <w:rPr>
      <w:rFonts w:ascii="Klinic Slab Bold" w:eastAsiaTheme="majorEastAsia" w:hAnsi="Klinic Slab Bold" w:cstheme="majorBidi"/>
      <w:b/>
      <w:bCs/>
      <w:color w:val="03B5C3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B246D"/>
    <w:rPr>
      <w:rFonts w:ascii="Klinic Slab Bold" w:eastAsiaTheme="majorEastAsia" w:hAnsi="Klinic Slab Bold" w:cstheme="majorBidi"/>
      <w:b/>
      <w:bCs/>
      <w:color w:val="03B5C3"/>
      <w:sz w:val="24"/>
      <w:szCs w:val="28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A27CCE"/>
    <w:pPr>
      <w:spacing w:after="480" w:line="240" w:lineRule="auto"/>
      <w:contextualSpacing/>
    </w:pPr>
    <w:rPr>
      <w:rFonts w:eastAsiaTheme="majorEastAsia" w:cstheme="majorBidi"/>
      <w:color w:val="0075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27CCE"/>
    <w:rPr>
      <w:rFonts w:ascii="Accord" w:eastAsiaTheme="majorEastAsia" w:hAnsi="Accord" w:cstheme="majorBidi"/>
      <w:color w:val="0075BF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96253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5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5BC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B2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246D"/>
    <w:rPr>
      <w:rFonts w:ascii="Accord" w:hAnsi="Accord"/>
      <w:sz w:val="24"/>
    </w:rPr>
  </w:style>
  <w:style w:type="paragraph" w:styleId="Fuzeile">
    <w:name w:val="footer"/>
    <w:basedOn w:val="Standard"/>
    <w:link w:val="FuzeileZchn"/>
    <w:uiPriority w:val="99"/>
    <w:unhideWhenUsed/>
    <w:rsid w:val="008B2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246D"/>
    <w:rPr>
      <w:rFonts w:ascii="Accord" w:hAnsi="Accord"/>
      <w:sz w:val="24"/>
    </w:rPr>
  </w:style>
  <w:style w:type="paragraph" w:styleId="Funotentext">
    <w:name w:val="footnote text"/>
    <w:basedOn w:val="Standard"/>
    <w:link w:val="FunotentextZchn"/>
    <w:uiPriority w:val="99"/>
    <w:unhideWhenUsed/>
    <w:rsid w:val="008B246D"/>
    <w:pPr>
      <w:spacing w:after="0" w:line="240" w:lineRule="auto"/>
    </w:pPr>
    <w:rPr>
      <w:rFonts w:asciiTheme="minorHAnsi" w:eastAsiaTheme="minorEastAsia" w:hAnsiTheme="minorHAnsi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B246D"/>
    <w:rPr>
      <w:rFonts w:eastAsiaTheme="minorEastAsia"/>
      <w:sz w:val="20"/>
      <w:szCs w:val="20"/>
      <w:lang w:eastAsia="de-DE"/>
    </w:rPr>
  </w:style>
  <w:style w:type="paragraph" w:customStyle="1" w:styleId="DecimalAligned">
    <w:name w:val="Decimal Aligned"/>
    <w:basedOn w:val="Standard"/>
    <w:uiPriority w:val="40"/>
    <w:qFormat/>
    <w:rsid w:val="008B246D"/>
    <w:pPr>
      <w:tabs>
        <w:tab w:val="decimal" w:pos="360"/>
      </w:tabs>
    </w:pPr>
    <w:rPr>
      <w:rFonts w:asciiTheme="minorHAnsi" w:hAnsiTheme="minorHAnsi"/>
      <w:sz w:val="22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8B246D"/>
    <w:rPr>
      <w:i/>
      <w:iCs/>
      <w:color w:val="A3DF8F" w:themeColor="text1" w:themeTint="80"/>
    </w:rPr>
  </w:style>
  <w:style w:type="table" w:customStyle="1" w:styleId="MSB">
    <w:name w:val="MSB"/>
    <w:basedOn w:val="NormaleTabelle"/>
    <w:uiPriority w:val="99"/>
    <w:rsid w:val="00A40399"/>
    <w:pPr>
      <w:spacing w:after="0" w:line="240" w:lineRule="auto"/>
    </w:pPr>
    <w:rPr>
      <w:rFonts w:ascii="Accord" w:hAnsi="Acco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ccord" w:hAnsi="Accord"/>
        <w:b/>
        <w:color w:val="FFFFFF"/>
        <w:sz w:val="24"/>
        <w:u w:color="0075BF" w:themeColor="background1"/>
      </w:rPr>
      <w:tblPr/>
      <w:tcPr>
        <w:shd w:val="clear" w:color="auto" w:fill="52AE32"/>
      </w:tcPr>
    </w:tblStylePr>
    <w:tblStylePr w:type="lastRow">
      <w:rPr>
        <w:b/>
        <w:color w:val="FFFFFF"/>
      </w:rPr>
      <w:tblPr/>
      <w:tcPr>
        <w:shd w:val="clear" w:color="auto" w:fill="52AE32" w:themeFill="text1"/>
      </w:tcPr>
    </w:tblStylePr>
    <w:tblStylePr w:type="firstCol">
      <w:rPr>
        <w:b/>
      </w:rPr>
    </w:tblStylePr>
  </w:style>
  <w:style w:type="table" w:styleId="Tabellenraster">
    <w:name w:val="Table Grid"/>
    <w:basedOn w:val="NormaleTabelle"/>
    <w:uiPriority w:val="59"/>
    <w:rsid w:val="008B2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MS">
    <w:name w:val="MMS"/>
    <w:basedOn w:val="NormaleTabelle"/>
    <w:uiPriority w:val="99"/>
    <w:rsid w:val="00610C29"/>
    <w:pPr>
      <w:spacing w:after="0" w:line="240" w:lineRule="auto"/>
    </w:pPr>
    <w:rPr>
      <w:rFonts w:ascii="Accord" w:hAnsi="Accord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ccord" w:hAnsi="Accord"/>
        <w:b/>
        <w:color w:val="FFFFFF"/>
      </w:rPr>
      <w:tblPr/>
      <w:tcPr>
        <w:shd w:val="clear" w:color="auto" w:fill="0075BF" w:themeFill="background1"/>
      </w:tcPr>
    </w:tblStylePr>
    <w:tblStylePr w:type="lastRow">
      <w:rPr>
        <w:b/>
        <w:color w:val="FFFFFF"/>
      </w:rPr>
      <w:tblPr/>
      <w:tcPr>
        <w:shd w:val="clear" w:color="auto" w:fill="0075BF" w:themeFill="background1"/>
      </w:tcPr>
    </w:tblStylePr>
    <w:tblStylePr w:type="firstCol">
      <w:rPr>
        <w:rFonts w:ascii="Accord" w:hAnsi="Accord"/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5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MSB MMS Farben">
      <a:dk1>
        <a:srgbClr val="52AE32"/>
      </a:dk1>
      <a:lt1>
        <a:srgbClr val="0075BF"/>
      </a:lt1>
      <a:dk2>
        <a:srgbClr val="BCCF00"/>
      </a:dk2>
      <a:lt2>
        <a:srgbClr val="03B5C3"/>
      </a:lt2>
      <a:accent1>
        <a:srgbClr val="4A4A4A"/>
      </a:accent1>
      <a:accent2>
        <a:srgbClr val="EAE3DA"/>
      </a:accent2>
      <a:accent3>
        <a:srgbClr val="1B1F5A"/>
      </a:accent3>
      <a:accent4>
        <a:srgbClr val="005346"/>
      </a:accent4>
      <a:accent5>
        <a:srgbClr val="7A2182"/>
      </a:accent5>
      <a:accent6>
        <a:srgbClr val="FFCE32"/>
      </a:accent6>
      <a:hlink>
        <a:srgbClr val="F28C5C"/>
      </a:hlink>
      <a:folHlink>
        <a:srgbClr val="3FB498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94542-1B96-44B9-A2FE-D51087D9A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</Words>
  <Characters>1018</Characters>
  <Application>Microsoft Office Word</Application>
  <DocSecurity>6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Hartwich</dc:creator>
  <cp:lastModifiedBy>Lisa Loewenthal</cp:lastModifiedBy>
  <cp:revision>2</cp:revision>
  <dcterms:created xsi:type="dcterms:W3CDTF">2023-07-13T14:44:00Z</dcterms:created>
  <dcterms:modified xsi:type="dcterms:W3CDTF">2023-07-13T14:44:00Z</dcterms:modified>
</cp:coreProperties>
</file>